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方正小标宋简体" w:hAnsi="Garamond" w:eastAsia="方正小标宋简体"/>
          <w:b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b/>
          <w:sz w:val="32"/>
          <w:szCs w:val="32"/>
        </w:rPr>
        <w:t>德辅大律师事务所国际仲裁盘问技巧训练营报名表</w:t>
      </w:r>
      <w:bookmarkEnd w:id="0"/>
    </w:p>
    <w:tbl>
      <w:tblPr>
        <w:tblStyle w:val="2"/>
        <w:tblW w:w="8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461"/>
        <w:gridCol w:w="1097"/>
        <w:gridCol w:w="10"/>
        <w:gridCol w:w="859"/>
        <w:gridCol w:w="241"/>
        <w:gridCol w:w="1180"/>
        <w:gridCol w:w="141"/>
        <w:gridCol w:w="1217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6" w:type="dxa"/>
            <w:vAlign w:val="center"/>
          </w:tcPr>
          <w:p>
            <w:pPr>
              <w:rPr>
                <w:rFonts w:ascii="Garamond" w:hAnsi="Garamond"/>
              </w:rPr>
            </w:pPr>
            <w:r>
              <w:rPr>
                <w:rFonts w:ascii="Garamond"/>
              </w:rPr>
              <w:t>姓名</w:t>
            </w:r>
          </w:p>
        </w:tc>
        <w:tc>
          <w:tcPr>
            <w:tcW w:w="1461" w:type="dxa"/>
            <w:vAlign w:val="center"/>
          </w:tcPr>
          <w:p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>
            <w:pPr>
              <w:rPr>
                <w:rFonts w:ascii="Garamond" w:hAnsi="Garamond"/>
              </w:rPr>
            </w:pPr>
            <w:r>
              <w:rPr>
                <w:rFonts w:ascii="Garamond"/>
              </w:rPr>
              <w:t>性别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>
            <w:pPr>
              <w:rPr>
                <w:rFonts w:ascii="Garamond" w:hAnsi="Garamond"/>
              </w:rPr>
            </w:pPr>
            <w:r>
              <w:rPr>
                <w:rFonts w:ascii="Garamond"/>
              </w:rPr>
              <w:t>政治面貌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  <w:vAlign w:val="center"/>
          </w:tcPr>
          <w:p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6" w:type="dxa"/>
            <w:vAlign w:val="center"/>
          </w:tcPr>
          <w:p>
            <w:pPr>
              <w:rPr>
                <w:rFonts w:ascii="Garamond" w:hAnsi="Garamond"/>
              </w:rPr>
            </w:pPr>
            <w:r>
              <w:rPr>
                <w:rFonts w:ascii="Garamond"/>
              </w:rPr>
              <w:t>身份证号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rPr>
                <w:rFonts w:ascii="Garamond" w:hAnsi="Garamond"/>
              </w:rPr>
            </w:pPr>
            <w:r>
              <w:rPr>
                <w:rFonts w:ascii="Garamond"/>
              </w:rPr>
              <w:t>出生日期</w:t>
            </w:r>
          </w:p>
        </w:tc>
        <w:tc>
          <w:tcPr>
            <w:tcW w:w="2538" w:type="dxa"/>
            <w:gridSpan w:val="3"/>
            <w:vAlign w:val="center"/>
          </w:tcPr>
          <w:p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rPr>
                <w:rFonts w:ascii="Garamond" w:hAnsi="Garamon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6" w:type="dxa"/>
            <w:vAlign w:val="center"/>
          </w:tcPr>
          <w:p>
            <w:pPr>
              <w:rPr>
                <w:rFonts w:ascii="Garamond" w:hAnsi="Garamond"/>
              </w:rPr>
            </w:pPr>
            <w:r>
              <w:rPr>
                <w:rFonts w:ascii="Garamond"/>
              </w:rPr>
              <w:t>执业证号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rPr>
                <w:rFonts w:ascii="Garamond" w:hAnsi="Garamond"/>
              </w:rPr>
            </w:pPr>
            <w:r>
              <w:rPr>
                <w:rFonts w:ascii="Garamond"/>
              </w:rPr>
              <w:t>执业时间</w:t>
            </w:r>
          </w:p>
        </w:tc>
        <w:tc>
          <w:tcPr>
            <w:tcW w:w="2538" w:type="dxa"/>
            <w:gridSpan w:val="3"/>
            <w:vAlign w:val="center"/>
          </w:tcPr>
          <w:p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rPr>
                <w:rFonts w:ascii="Garamond" w:hAnsi="Garamon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6" w:type="dxa"/>
            <w:vAlign w:val="center"/>
          </w:tcPr>
          <w:p>
            <w:pPr>
              <w:rPr>
                <w:rFonts w:ascii="Garamond" w:hAnsi="Garamond"/>
              </w:rPr>
            </w:pPr>
            <w:r>
              <w:rPr>
                <w:rFonts w:ascii="Garamond"/>
              </w:rPr>
              <w:t>执业律所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ind w:left="12" w:leftChars="-40" w:hanging="96" w:hangingChars="46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/>
              </w:rPr>
              <w:t>手机号码</w:t>
            </w:r>
          </w:p>
        </w:tc>
        <w:tc>
          <w:tcPr>
            <w:tcW w:w="2538" w:type="dxa"/>
            <w:gridSpan w:val="3"/>
            <w:vAlign w:val="center"/>
          </w:tcPr>
          <w:p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rPr>
                <w:rFonts w:ascii="Garamond" w:hAnsi="Garamon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6" w:type="dxa"/>
            <w:vAlign w:val="center"/>
          </w:tcPr>
          <w:p>
            <w:pPr>
              <w:rPr>
                <w:rFonts w:ascii="Garamond" w:hAnsi="Garamond"/>
              </w:rPr>
            </w:pPr>
            <w:r>
              <w:rPr>
                <w:rFonts w:ascii="Garamond"/>
              </w:rPr>
              <w:t>电子邮箱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rPr>
                <w:rFonts w:ascii="Garamond" w:hAnsi="Garamond"/>
              </w:rPr>
            </w:pPr>
            <w:r>
              <w:rPr>
                <w:rFonts w:ascii="Garamond"/>
              </w:rPr>
              <w:t>通讯地址</w:t>
            </w:r>
          </w:p>
        </w:tc>
        <w:tc>
          <w:tcPr>
            <w:tcW w:w="2538" w:type="dxa"/>
            <w:gridSpan w:val="3"/>
            <w:vAlign w:val="center"/>
          </w:tcPr>
          <w:p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rPr>
                <w:rFonts w:ascii="Garamond" w:hAnsi="Garamon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76" w:type="dxa"/>
            <w:vAlign w:val="center"/>
          </w:tcPr>
          <w:p>
            <w:pPr>
              <w:rPr>
                <w:rFonts w:ascii="Garamond" w:hAnsi="Garamond"/>
              </w:rPr>
            </w:pPr>
            <w:r>
              <w:rPr>
                <w:rFonts w:ascii="Garamond"/>
              </w:rPr>
              <w:t>境外资格</w:t>
            </w:r>
          </w:p>
        </w:tc>
        <w:tc>
          <w:tcPr>
            <w:tcW w:w="7489" w:type="dxa"/>
            <w:gridSpan w:val="9"/>
            <w:vAlign w:val="center"/>
          </w:tcPr>
          <w:p>
            <w:pPr>
              <w:ind w:left="-2" w:leftChars="-1" w:firstLine="1"/>
              <w:rPr>
                <w:rFonts w:ascii="Garamond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  <w:t>□</w:t>
            </w:r>
            <w:r>
              <w:rPr>
                <w:rFonts w:ascii="Garamond"/>
                <w:sz w:val="18"/>
                <w:szCs w:val="18"/>
              </w:rPr>
              <w:t>具有</w:t>
            </w:r>
            <w:r>
              <w:rPr>
                <w:rFonts w:hint="eastAsia" w:ascii="Garamond"/>
                <w:sz w:val="18"/>
                <w:szCs w:val="18"/>
              </w:rPr>
              <w:t>其他司法辖区</w:t>
            </w:r>
            <w:r>
              <w:rPr>
                <w:rFonts w:ascii="Garamond"/>
                <w:sz w:val="18"/>
                <w:szCs w:val="18"/>
              </w:rPr>
              <w:t>法律执业资格</w:t>
            </w:r>
          </w:p>
          <w:p>
            <w:pPr>
              <w:ind w:left="-2" w:leftChars="-1" w:firstLine="1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/>
                <w:sz w:val="18"/>
                <w:szCs w:val="18"/>
              </w:rPr>
              <w:t>执业国家</w:t>
            </w:r>
            <w:r>
              <w:rPr>
                <w:rFonts w:ascii="Garamond" w:hAnsi="Garamond"/>
                <w:sz w:val="18"/>
                <w:szCs w:val="18"/>
              </w:rPr>
              <w:t>/</w:t>
            </w:r>
            <w:r>
              <w:rPr>
                <w:rFonts w:ascii="Garamond"/>
                <w:sz w:val="18"/>
                <w:szCs w:val="18"/>
              </w:rPr>
              <w:t>地区：</w:t>
            </w:r>
          </w:p>
          <w:p>
            <w:pPr>
              <w:ind w:left="-2" w:leftChars="-1" w:firstLine="1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/>
                <w:sz w:val="18"/>
                <w:szCs w:val="18"/>
              </w:rPr>
              <w:t>证件编号：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6" w:type="dxa"/>
            <w:vMerge w:val="restart"/>
            <w:vAlign w:val="center"/>
          </w:tcPr>
          <w:p>
            <w:pPr>
              <w:jc w:val="center"/>
              <w:rPr>
                <w:rFonts w:ascii="Garamond" w:hAnsi="Garamond"/>
              </w:rPr>
            </w:pPr>
            <w:r>
              <w:rPr>
                <w:rFonts w:ascii="Garamond"/>
              </w:rPr>
              <w:t>就学</w:t>
            </w:r>
          </w:p>
          <w:p>
            <w:pPr>
              <w:jc w:val="center"/>
              <w:rPr>
                <w:rFonts w:ascii="Garamond" w:hAnsi="Garamond"/>
              </w:rPr>
            </w:pPr>
            <w:r>
              <w:rPr>
                <w:rFonts w:ascii="Garamond"/>
              </w:rPr>
              <w:t>经历</w:t>
            </w:r>
          </w:p>
        </w:tc>
        <w:tc>
          <w:tcPr>
            <w:tcW w:w="7489" w:type="dxa"/>
            <w:gridSpan w:val="9"/>
          </w:tcPr>
          <w:p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  <w:t>□</w:t>
            </w:r>
            <w:r>
              <w:rPr>
                <w:rFonts w:ascii="Garamond"/>
                <w:sz w:val="18"/>
                <w:szCs w:val="18"/>
              </w:rPr>
              <w:t>在境外</w:t>
            </w:r>
            <w:r>
              <w:rPr>
                <w:rFonts w:hint="eastAsia" w:ascii="Garamond"/>
                <w:sz w:val="18"/>
                <w:szCs w:val="18"/>
              </w:rPr>
              <w:t>（包括中国香港，澳门和台湾）</w:t>
            </w:r>
            <w:r>
              <w:rPr>
                <w:rFonts w:ascii="Garamond"/>
                <w:sz w:val="18"/>
                <w:szCs w:val="18"/>
              </w:rPr>
              <w:t>学习并取得法学相关学位</w:t>
            </w:r>
            <w:r>
              <w:rPr>
                <w:rFonts w:ascii="Garamond" w:hAnsi="Garamond"/>
                <w:sz w:val="18"/>
                <w:szCs w:val="18"/>
              </w:rPr>
              <w:t>□</w:t>
            </w:r>
            <w:r>
              <w:rPr>
                <w:rFonts w:ascii="Garamond"/>
                <w:sz w:val="18"/>
                <w:szCs w:val="18"/>
              </w:rPr>
              <w:t>有在境外进修（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  <w:r>
              <w:rPr>
                <w:rFonts w:ascii="Garamond"/>
                <w:sz w:val="18"/>
                <w:szCs w:val="18"/>
              </w:rPr>
              <w:t>个月以上）的经历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489" w:type="dxa"/>
            <w:gridSpan w:val="9"/>
          </w:tcPr>
          <w:p>
            <w:pPr>
              <w:rPr>
                <w:rFonts w:ascii="Garamond" w:hAnsi="Garamond"/>
                <w:sz w:val="18"/>
                <w:szCs w:val="18"/>
              </w:rPr>
            </w:pPr>
          </w:p>
          <w:p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6" w:type="dxa"/>
            <w:vMerge w:val="restart"/>
            <w:vAlign w:val="center"/>
          </w:tcPr>
          <w:p>
            <w:pPr>
              <w:jc w:val="center"/>
              <w:rPr>
                <w:rFonts w:ascii="Garamond" w:hAnsi="Garamond"/>
              </w:rPr>
            </w:pPr>
            <w:r>
              <w:rPr>
                <w:rFonts w:ascii="Garamond"/>
              </w:rPr>
              <w:t>工作</w:t>
            </w:r>
          </w:p>
          <w:p>
            <w:pPr>
              <w:jc w:val="center"/>
              <w:rPr>
                <w:rFonts w:ascii="Garamond" w:hAnsi="Garamond"/>
              </w:rPr>
            </w:pPr>
            <w:r>
              <w:rPr>
                <w:rFonts w:ascii="Garamond"/>
              </w:rPr>
              <w:t>经历</w:t>
            </w:r>
          </w:p>
        </w:tc>
        <w:tc>
          <w:tcPr>
            <w:tcW w:w="7489" w:type="dxa"/>
            <w:gridSpan w:val="9"/>
          </w:tcPr>
          <w:p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  <w:t>□</w:t>
            </w:r>
            <w:r>
              <w:rPr>
                <w:rFonts w:ascii="Garamond" w:hAnsi="宋体"/>
                <w:sz w:val="18"/>
                <w:szCs w:val="18"/>
              </w:rPr>
              <w:t>有在境外</w:t>
            </w:r>
            <w:r>
              <w:rPr>
                <w:rFonts w:hint="eastAsia" w:ascii="Garamond" w:hAnsi="宋体"/>
                <w:sz w:val="18"/>
                <w:szCs w:val="18"/>
              </w:rPr>
              <w:t>（包括中国香港，澳门或台湾）</w:t>
            </w:r>
            <w:r>
              <w:rPr>
                <w:rFonts w:ascii="Garamond" w:hAnsi="宋体"/>
                <w:sz w:val="18"/>
                <w:szCs w:val="18"/>
              </w:rPr>
              <w:t>从事法律服务</w:t>
            </w:r>
            <w:r>
              <w:rPr>
                <w:rFonts w:ascii="Garamond" w:hAnsi="Garamond"/>
                <w:sz w:val="18"/>
                <w:szCs w:val="18"/>
              </w:rPr>
              <w:t>/</w:t>
            </w:r>
            <w:r>
              <w:rPr>
                <w:rFonts w:ascii="Garamond" w:hAnsi="宋体"/>
                <w:sz w:val="18"/>
                <w:szCs w:val="18"/>
              </w:rPr>
              <w:t>工作的经历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489" w:type="dxa"/>
            <w:gridSpan w:val="9"/>
          </w:tcPr>
          <w:p>
            <w:pPr>
              <w:rPr>
                <w:rFonts w:ascii="Garamond"/>
                <w:sz w:val="18"/>
                <w:szCs w:val="18"/>
              </w:rPr>
            </w:pPr>
          </w:p>
          <w:p>
            <w:pPr>
              <w:rPr>
                <w:rFonts w:ascii="Garamond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6" w:type="dxa"/>
            <w:vMerge w:val="restart"/>
            <w:vAlign w:val="center"/>
          </w:tcPr>
          <w:p>
            <w:pPr>
              <w:jc w:val="center"/>
              <w:rPr>
                <w:rFonts w:ascii="Garamond" w:hAnsi="Garamond"/>
              </w:rPr>
            </w:pPr>
            <w:r>
              <w:rPr>
                <w:rFonts w:ascii="Garamond"/>
              </w:rPr>
              <w:t>从事</w:t>
            </w:r>
          </w:p>
          <w:p>
            <w:pPr>
              <w:jc w:val="center"/>
              <w:rPr>
                <w:rFonts w:ascii="Garamond" w:hAnsi="Garamond"/>
              </w:rPr>
            </w:pPr>
            <w:r>
              <w:rPr>
                <w:rFonts w:ascii="Garamond"/>
              </w:rPr>
              <w:t>业务</w:t>
            </w:r>
          </w:p>
          <w:p>
            <w:pPr>
              <w:jc w:val="center"/>
              <w:rPr>
                <w:rFonts w:ascii="Garamond" w:hAnsi="Garamond"/>
              </w:rPr>
            </w:pPr>
            <w:r>
              <w:rPr>
                <w:rFonts w:ascii="Garamond"/>
              </w:rPr>
              <w:t>类别</w:t>
            </w:r>
          </w:p>
        </w:tc>
        <w:tc>
          <w:tcPr>
            <w:tcW w:w="2558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240" w:lineRule="exact"/>
              <w:ind w:firstLine="52" w:firstLineChars="29"/>
              <w:rPr>
                <w:rFonts w:ascii="Garamond" w:hAnsi="Garamond"/>
                <w:sz w:val="18"/>
                <w:szCs w:val="18"/>
              </w:rPr>
            </w:pPr>
            <w:r>
              <w:rPr>
                <w:rFonts w:hint="eastAsia" w:ascii="Garamond" w:hAnsi="Garamond"/>
                <w:sz w:val="18"/>
                <w:szCs w:val="18"/>
              </w:rPr>
              <w:t>□</w:t>
            </w:r>
            <w:r>
              <w:rPr>
                <w:rFonts w:ascii="Garamond"/>
                <w:sz w:val="18"/>
                <w:szCs w:val="18"/>
              </w:rPr>
              <w:t>国际经济合作</w:t>
            </w:r>
          </w:p>
        </w:tc>
        <w:tc>
          <w:tcPr>
            <w:tcW w:w="243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  <w:t>□</w:t>
            </w:r>
            <w:r>
              <w:rPr>
                <w:rFonts w:ascii="Garamond" w:hAnsi="宋体"/>
                <w:sz w:val="18"/>
                <w:szCs w:val="18"/>
              </w:rPr>
              <w:t>金融与</w:t>
            </w:r>
            <w:r>
              <w:rPr>
                <w:rFonts w:ascii="Garamond"/>
                <w:sz w:val="18"/>
                <w:szCs w:val="18"/>
              </w:rPr>
              <w:t>资本市场</w:t>
            </w:r>
          </w:p>
        </w:tc>
        <w:tc>
          <w:tcPr>
            <w:tcW w:w="2500" w:type="dxa"/>
            <w:gridSpan w:val="2"/>
            <w:tcBorders>
              <w:left w:val="nil"/>
              <w:bottom w:val="nil"/>
            </w:tcBorders>
            <w:vAlign w:val="center"/>
          </w:tcPr>
          <w:p>
            <w:pPr>
              <w:ind w:firstLine="28" w:firstLineChars="16"/>
              <w:rPr>
                <w:rFonts w:ascii="Garamond" w:hAnsi="Garamond"/>
                <w:sz w:val="18"/>
                <w:szCs w:val="18"/>
              </w:rPr>
            </w:pPr>
            <w:r>
              <w:rPr>
                <w:rFonts w:hint="eastAsia" w:ascii="Garamond" w:hAnsi="Garamond"/>
                <w:sz w:val="18"/>
                <w:szCs w:val="18"/>
              </w:rPr>
              <w:t>□</w:t>
            </w:r>
            <w:r>
              <w:rPr>
                <w:rFonts w:ascii="Garamond"/>
                <w:sz w:val="18"/>
                <w:szCs w:val="18"/>
              </w:rPr>
              <w:t>跨国犯罪与追逃追赃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6" w:type="dxa"/>
            <w:vMerge w:val="continue"/>
            <w:vAlign w:val="center"/>
          </w:tcPr>
          <w:p>
            <w:pPr>
              <w:rPr>
                <w:rFonts w:ascii="Garamond" w:hAnsi="Garamond"/>
              </w:rPr>
            </w:pPr>
          </w:p>
        </w:tc>
        <w:tc>
          <w:tcPr>
            <w:tcW w:w="255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ind w:firstLine="52" w:firstLineChars="29"/>
              <w:rPr>
                <w:rFonts w:ascii="Garamond" w:hAnsi="Garamond"/>
                <w:sz w:val="18"/>
                <w:szCs w:val="18"/>
              </w:rPr>
            </w:pPr>
            <w:r>
              <w:rPr>
                <w:rFonts w:hint="eastAsia" w:ascii="Garamond" w:hAnsi="Garamond"/>
                <w:sz w:val="18"/>
                <w:szCs w:val="18"/>
              </w:rPr>
              <w:t>□</w:t>
            </w:r>
            <w:r>
              <w:rPr>
                <w:rFonts w:ascii="Garamond"/>
                <w:sz w:val="18"/>
                <w:szCs w:val="18"/>
              </w:rPr>
              <w:t>国际贸易</w:t>
            </w:r>
          </w:p>
        </w:tc>
        <w:tc>
          <w:tcPr>
            <w:tcW w:w="24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hint="eastAsia" w:ascii="Garamond" w:hAnsi="Garamond"/>
                <w:sz w:val="18"/>
                <w:szCs w:val="18"/>
              </w:rPr>
              <w:t>□</w:t>
            </w:r>
            <w:r>
              <w:rPr>
                <w:rFonts w:ascii="Garamond" w:hAnsi="宋体"/>
                <w:sz w:val="18"/>
                <w:szCs w:val="18"/>
              </w:rPr>
              <w:t>能源与</w:t>
            </w:r>
            <w:r>
              <w:rPr>
                <w:rFonts w:ascii="Garamond"/>
                <w:sz w:val="18"/>
                <w:szCs w:val="18"/>
              </w:rPr>
              <w:t>基础设施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ind w:firstLine="28" w:firstLineChars="16"/>
              <w:rPr>
                <w:rFonts w:ascii="Garamond" w:hAnsi="Garamond"/>
                <w:sz w:val="18"/>
                <w:szCs w:val="18"/>
              </w:rPr>
            </w:pPr>
            <w:r>
              <w:rPr>
                <w:rFonts w:hint="eastAsia" w:ascii="Garamond" w:hAnsi="Garamond"/>
                <w:sz w:val="18"/>
                <w:szCs w:val="18"/>
              </w:rPr>
              <w:t>□</w:t>
            </w:r>
            <w:r>
              <w:rPr>
                <w:rFonts w:ascii="Garamond"/>
                <w:sz w:val="18"/>
                <w:szCs w:val="18"/>
              </w:rPr>
              <w:t>知识产权及信息安全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6" w:type="dxa"/>
            <w:vMerge w:val="continue"/>
            <w:vAlign w:val="center"/>
          </w:tcPr>
          <w:p>
            <w:pPr>
              <w:rPr>
                <w:rFonts w:ascii="Garamond" w:hAnsi="Garamond"/>
              </w:rPr>
            </w:pPr>
          </w:p>
        </w:tc>
        <w:tc>
          <w:tcPr>
            <w:tcW w:w="255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ind w:firstLine="52" w:firstLineChars="29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楷体" w:hAnsi="楷体" w:eastAsia="楷体"/>
                <w:sz w:val="18"/>
                <w:szCs w:val="18"/>
              </w:rPr>
              <w:t>□</w:t>
            </w:r>
            <w:r>
              <w:rPr>
                <w:rFonts w:ascii="Garamond"/>
                <w:sz w:val="18"/>
                <w:szCs w:val="18"/>
              </w:rPr>
              <w:t>跨境投资</w:t>
            </w:r>
          </w:p>
        </w:tc>
        <w:tc>
          <w:tcPr>
            <w:tcW w:w="24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hint="eastAsia" w:ascii="Garamond" w:hAnsi="Garamond"/>
                <w:sz w:val="18"/>
                <w:szCs w:val="18"/>
              </w:rPr>
              <w:t>□</w:t>
            </w:r>
            <w:r>
              <w:rPr>
                <w:rFonts w:ascii="Garamond"/>
                <w:sz w:val="18"/>
                <w:szCs w:val="18"/>
              </w:rPr>
              <w:t>海商海事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ind w:firstLine="28" w:firstLineChars="16"/>
              <w:rPr>
                <w:rFonts w:ascii="Garamond" w:hAnsi="Garamond"/>
                <w:sz w:val="18"/>
                <w:szCs w:val="18"/>
              </w:rPr>
            </w:pPr>
            <w:r>
              <w:rPr>
                <w:rFonts w:hint="eastAsia" w:ascii="Garamond" w:hAnsi="Garamond"/>
                <w:sz w:val="18"/>
                <w:szCs w:val="18"/>
              </w:rPr>
              <w:t>□</w:t>
            </w:r>
            <w:r>
              <w:rPr>
                <w:rFonts w:ascii="Garamond"/>
                <w:sz w:val="18"/>
                <w:szCs w:val="18"/>
              </w:rPr>
              <w:t>民商事诉讼与仲裁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6" w:type="dxa"/>
            <w:vMerge w:val="continue"/>
            <w:vAlign w:val="center"/>
          </w:tcPr>
          <w:p>
            <w:pPr>
              <w:rPr>
                <w:rFonts w:ascii="Garamond" w:hAnsi="Garamond"/>
              </w:rPr>
            </w:pPr>
          </w:p>
        </w:tc>
        <w:tc>
          <w:tcPr>
            <w:tcW w:w="2558" w:type="dxa"/>
            <w:gridSpan w:val="2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ind w:firstLine="52" w:firstLineChars="29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931" w:type="dxa"/>
            <w:gridSpan w:val="7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ind w:firstLine="2458" w:firstLineChars="136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[</w:t>
            </w:r>
            <w:r>
              <w:rPr>
                <w:rFonts w:ascii="Garamond"/>
                <w:b/>
                <w:sz w:val="18"/>
                <w:szCs w:val="18"/>
              </w:rPr>
              <w:t>注</w:t>
            </w:r>
            <w:r>
              <w:rPr>
                <w:rFonts w:ascii="Garamond" w:hAnsi="Garamond"/>
                <w:b/>
                <w:sz w:val="18"/>
                <w:szCs w:val="18"/>
              </w:rPr>
              <w:t>]</w:t>
            </w:r>
            <w:r>
              <w:rPr>
                <w:rFonts w:ascii="Garamond"/>
                <w:sz w:val="18"/>
                <w:szCs w:val="18"/>
              </w:rPr>
              <w:t>选择类别不得超过</w:t>
            </w:r>
            <w:r>
              <w:rPr>
                <w:rFonts w:ascii="Garamond" w:hAnsi="Garamond"/>
                <w:sz w:val="18"/>
                <w:szCs w:val="18"/>
              </w:rPr>
              <w:t>2</w:t>
            </w:r>
            <w:r>
              <w:rPr>
                <w:rFonts w:ascii="Garamond"/>
                <w:sz w:val="18"/>
                <w:szCs w:val="18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ascii="Garamond" w:hAnsi="Garamond"/>
              </w:rPr>
            </w:pPr>
            <w:r>
              <w:rPr>
                <w:rFonts w:hint="eastAsia" w:ascii="Garamond"/>
              </w:rPr>
              <w:t>英语水平</w:t>
            </w:r>
          </w:p>
        </w:tc>
        <w:tc>
          <w:tcPr>
            <w:tcW w:w="7489" w:type="dxa"/>
            <w:gridSpan w:val="9"/>
            <w:vAlign w:val="center"/>
          </w:tcPr>
          <w:p>
            <w:pPr>
              <w:ind w:firstLine="90" w:firstLineChars="50"/>
              <w:rPr>
                <w:rFonts w:ascii="Garamond" w:hAnsi="Garamond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ascii="Garamond"/>
              </w:rPr>
            </w:pPr>
            <w:r>
              <w:rPr>
                <w:rFonts w:hint="eastAsia" w:ascii="Garamond"/>
              </w:rPr>
              <w:t>过去两年代表性涉外案例（3项）</w:t>
            </w:r>
          </w:p>
        </w:tc>
        <w:tc>
          <w:tcPr>
            <w:tcW w:w="7489" w:type="dxa"/>
            <w:gridSpan w:val="9"/>
            <w:vAlign w:val="center"/>
          </w:tcPr>
          <w:p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ascii="Garamond" w:hAnsi="Garamond"/>
              </w:rPr>
            </w:pPr>
            <w:r>
              <w:rPr>
                <w:rFonts w:hint="eastAsia" w:ascii="Garamond" w:hAnsi="Garamond"/>
              </w:rPr>
              <w:t>发表论文或其他研究成果</w:t>
            </w:r>
          </w:p>
        </w:tc>
        <w:tc>
          <w:tcPr>
            <w:tcW w:w="7489" w:type="dxa"/>
            <w:gridSpan w:val="9"/>
            <w:vAlign w:val="center"/>
          </w:tcPr>
          <w:p>
            <w:pPr>
              <w:rPr>
                <w:rFonts w:ascii="楷体" w:hAnsi="楷体" w:eastAsia="楷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76" w:type="dxa"/>
            <w:vMerge w:val="restart"/>
            <w:vAlign w:val="center"/>
          </w:tcPr>
          <w:p>
            <w:pPr>
              <w:jc w:val="center"/>
              <w:rPr>
                <w:rFonts w:ascii="Garamond" w:hAnsi="Garamond"/>
              </w:rPr>
            </w:pPr>
            <w:r>
              <w:rPr>
                <w:rFonts w:hint="eastAsia" w:ascii="Garamond" w:hAnsi="Garamond"/>
              </w:rPr>
              <w:t>报名参加课程</w:t>
            </w:r>
          </w:p>
        </w:tc>
        <w:tc>
          <w:tcPr>
            <w:tcW w:w="7489" w:type="dxa"/>
            <w:gridSpan w:val="9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国际仲裁盘问技巧训练营</w:t>
            </w: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2024年10月26-27日</w:t>
            </w:r>
            <w:r>
              <w:rPr>
                <w:rFonts w:hint="eastAsia" w:ascii="宋体" w:hAnsi="宋体"/>
                <w:sz w:val="18"/>
                <w:szCs w:val="18"/>
              </w:rPr>
              <w:t>，必选）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489" w:type="dxa"/>
            <w:gridSpan w:val="9"/>
            <w:vAlign w:val="center"/>
          </w:tcPr>
          <w:p>
            <w:pPr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入所实习项目</w:t>
            </w: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2024年10月28-11月1日</w:t>
            </w:r>
            <w:r>
              <w:rPr>
                <w:rFonts w:hint="eastAsia" w:ascii="宋体" w:hAnsi="宋体"/>
                <w:sz w:val="18"/>
                <w:szCs w:val="18"/>
              </w:rPr>
              <w:t>，可选）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ascii="Garamond" w:hAnsi="Garamond"/>
              </w:rPr>
            </w:pPr>
            <w:r>
              <w:rPr>
                <w:rFonts w:hint="eastAsia" w:ascii="Garamond" w:hAnsi="Garamond"/>
              </w:rPr>
              <w:t>律师事务所意见</w:t>
            </w:r>
          </w:p>
        </w:tc>
        <w:tc>
          <w:tcPr>
            <w:tcW w:w="3427" w:type="dxa"/>
            <w:gridSpan w:val="4"/>
            <w:vAlign w:val="center"/>
          </w:tcPr>
          <w:p>
            <w:pPr>
              <w:rPr>
                <w:rFonts w:ascii="楷体" w:hAnsi="楷体" w:eastAsia="楷体"/>
                <w:sz w:val="18"/>
                <w:szCs w:val="18"/>
              </w:rPr>
            </w:pPr>
          </w:p>
          <w:p>
            <w:pPr>
              <w:rPr>
                <w:rFonts w:ascii="楷体" w:hAnsi="楷体" w:eastAsia="楷体"/>
                <w:sz w:val="18"/>
                <w:szCs w:val="18"/>
              </w:rPr>
            </w:pPr>
          </w:p>
          <w:p>
            <w:pPr>
              <w:rPr>
                <w:rFonts w:ascii="Garamond" w:hAnsi="Garamond"/>
              </w:rPr>
            </w:pPr>
          </w:p>
          <w:p>
            <w:pPr>
              <w:rPr>
                <w:rFonts w:ascii="Garamond" w:hAnsi="Garamond"/>
              </w:rPr>
            </w:pPr>
          </w:p>
          <w:p>
            <w:pPr>
              <w:rPr>
                <w:rFonts w:ascii="Garamond" w:hAnsi="Garamond"/>
              </w:rPr>
            </w:pPr>
          </w:p>
          <w:p>
            <w:pPr>
              <w:ind w:firstLine="1890" w:firstLineChars="900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hint="eastAsia" w:ascii="Garamond" w:hAnsi="Garamond"/>
              </w:rPr>
              <w:t>（个人签名）</w:t>
            </w:r>
          </w:p>
        </w:tc>
        <w:tc>
          <w:tcPr>
            <w:tcW w:w="4062" w:type="dxa"/>
            <w:gridSpan w:val="5"/>
            <w:vAlign w:val="center"/>
          </w:tcPr>
          <w:p>
            <w:pPr>
              <w:rPr>
                <w:rFonts w:ascii="楷体" w:hAnsi="楷体" w:eastAsia="楷体"/>
                <w:sz w:val="18"/>
                <w:szCs w:val="18"/>
              </w:rPr>
            </w:pPr>
          </w:p>
          <w:p>
            <w:pPr>
              <w:rPr>
                <w:rFonts w:ascii="楷体" w:hAnsi="楷体" w:eastAsia="楷体"/>
                <w:sz w:val="18"/>
                <w:szCs w:val="18"/>
              </w:rPr>
            </w:pPr>
          </w:p>
          <w:p>
            <w:pPr>
              <w:rPr>
                <w:rFonts w:ascii="楷体" w:hAnsi="楷体" w:eastAsia="楷体"/>
                <w:sz w:val="18"/>
                <w:szCs w:val="18"/>
              </w:rPr>
            </w:pPr>
          </w:p>
          <w:p>
            <w:pPr>
              <w:rPr>
                <w:rFonts w:ascii="楷体" w:hAnsi="楷体" w:eastAsia="楷体"/>
                <w:sz w:val="18"/>
                <w:szCs w:val="18"/>
              </w:rPr>
            </w:pPr>
          </w:p>
          <w:p>
            <w:pPr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 xml:space="preserve">  </w:t>
            </w:r>
          </w:p>
          <w:p>
            <w:pPr>
              <w:ind w:firstLine="1680" w:firstLineChars="800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hint="eastAsia" w:ascii="Garamond" w:hAnsi="Garamond"/>
              </w:rPr>
              <w:t>（事务所意见及盖章）</w:t>
            </w:r>
          </w:p>
        </w:tc>
      </w:tr>
    </w:tbl>
    <w:p>
      <w:pPr>
        <w:jc w:val="center"/>
        <w:rPr>
          <w:rFonts w:ascii="Garamond" w:hAnsi="Garamond"/>
          <w:b/>
          <w:sz w:val="30"/>
          <w:szCs w:val="30"/>
        </w:rPr>
      </w:pPr>
      <w:r>
        <w:rPr>
          <w:rFonts w:ascii="Garamond"/>
          <w:b/>
          <w:sz w:val="30"/>
          <w:szCs w:val="30"/>
        </w:rPr>
        <w:t>申请表填写说明</w:t>
      </w:r>
    </w:p>
    <w:p>
      <w:pPr>
        <w:rPr>
          <w:rFonts w:ascii="Garamond" w:hAnsi="Garamond"/>
        </w:rPr>
      </w:pPr>
    </w:p>
    <w:p>
      <w:pPr>
        <w:pStyle w:val="4"/>
        <w:numPr>
          <w:ilvl w:val="0"/>
          <w:numId w:val="1"/>
        </w:numPr>
        <w:spacing w:after="156" w:afterLines="50" w:line="480" w:lineRule="exact"/>
        <w:ind w:left="428" w:leftChars="-23" w:hanging="476" w:hangingChars="17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本表格须以电子版形式填写，使用宋体小五号字，不得手写；</w:t>
      </w:r>
    </w:p>
    <w:p>
      <w:pPr>
        <w:pStyle w:val="4"/>
        <w:numPr>
          <w:ilvl w:val="0"/>
          <w:numId w:val="1"/>
        </w:numPr>
        <w:spacing w:after="156" w:afterLines="50" w:line="480" w:lineRule="exact"/>
        <w:ind w:left="428" w:leftChars="-23" w:hanging="476" w:hangingChars="17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如填写人符合本表格中标识“</w:t>
      </w:r>
      <w:r>
        <w:rPr>
          <w:rFonts w:ascii="楷体" w:hAnsi="楷体" w:eastAsia="楷体"/>
          <w:sz w:val="18"/>
          <w:szCs w:val="18"/>
        </w:rPr>
        <w:t>□</w:t>
      </w:r>
      <w:r>
        <w:rPr>
          <w:rFonts w:ascii="楷体" w:hAnsi="楷体" w:eastAsia="楷体"/>
          <w:sz w:val="28"/>
          <w:szCs w:val="28"/>
        </w:rPr>
        <w:t>”符号的事项，请在表格中相应位置将符号“</w:t>
      </w:r>
      <w:r>
        <w:rPr>
          <w:rFonts w:ascii="楷体" w:hAnsi="楷体" w:eastAsia="楷体"/>
          <w:sz w:val="18"/>
          <w:szCs w:val="18"/>
        </w:rPr>
        <w:t>□</w:t>
      </w:r>
      <w:r>
        <w:rPr>
          <w:rFonts w:ascii="楷体" w:hAnsi="楷体" w:eastAsia="楷体"/>
          <w:sz w:val="28"/>
          <w:szCs w:val="28"/>
        </w:rPr>
        <w:t>”替换为符号“</w:t>
      </w:r>
      <w:r>
        <w:rPr>
          <w:rFonts w:ascii="楷体" w:hAnsi="楷体" w:eastAsia="楷体"/>
          <w:sz w:val="18"/>
          <w:szCs w:val="18"/>
        </w:rPr>
        <w:t>■</w:t>
      </w:r>
      <w:r>
        <w:rPr>
          <w:rFonts w:ascii="楷体" w:hAnsi="楷体" w:eastAsia="楷体"/>
          <w:sz w:val="28"/>
          <w:szCs w:val="28"/>
        </w:rPr>
        <w:t>”（从此处复制，粘贴至相应位置进行替换即可）；</w:t>
      </w:r>
    </w:p>
    <w:p>
      <w:pPr>
        <w:pStyle w:val="4"/>
        <w:numPr>
          <w:ilvl w:val="0"/>
          <w:numId w:val="1"/>
        </w:numPr>
        <w:spacing w:after="156" w:afterLines="50" w:line="480" w:lineRule="exact"/>
        <w:ind w:left="428" w:leftChars="-23" w:hanging="476" w:hangingChars="17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本表格中就学经历内容，从本科开始填写，填写内容包括就读时间、就读学校、院系/专业、学位取得情况。例如：2001.9-2004.7，北京大学，法学院，民商法，法学硕士；</w:t>
      </w:r>
    </w:p>
    <w:p>
      <w:pPr>
        <w:pStyle w:val="4"/>
        <w:numPr>
          <w:ilvl w:val="0"/>
          <w:numId w:val="1"/>
        </w:numPr>
        <w:spacing w:after="156" w:afterLines="50" w:line="480" w:lineRule="exact"/>
        <w:ind w:left="428" w:leftChars="-23" w:hanging="476" w:hangingChars="17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本表格中工作经历填写内容包括工作时间、工作单位、任职职务，例如：2003.10-2006.4，上海市某某律师事务所，合伙人；</w:t>
      </w:r>
    </w:p>
    <w:p>
      <w:pPr>
        <w:pStyle w:val="4"/>
        <w:numPr>
          <w:ilvl w:val="0"/>
          <w:numId w:val="1"/>
        </w:numPr>
        <w:spacing w:after="156" w:afterLines="50" w:line="480" w:lineRule="exact"/>
        <w:ind w:left="428" w:leftChars="-23" w:hanging="476" w:hangingChars="17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本表格所需照片使用本人近2年内一寸免冠证件照电子版；</w:t>
      </w:r>
    </w:p>
    <w:p>
      <w:pPr>
        <w:pStyle w:val="4"/>
        <w:numPr>
          <w:ilvl w:val="0"/>
          <w:numId w:val="1"/>
        </w:numPr>
        <w:spacing w:after="156" w:afterLines="50" w:line="480" w:lineRule="exact"/>
        <w:ind w:left="428" w:leftChars="-23" w:hanging="476" w:hangingChars="17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本表格</w:t>
      </w:r>
      <w:r>
        <w:rPr>
          <w:rFonts w:hint="eastAsia" w:ascii="楷体" w:hAnsi="楷体" w:eastAsia="楷体"/>
          <w:sz w:val="28"/>
          <w:szCs w:val="28"/>
        </w:rPr>
        <w:t>需要申请人所在律师事务所盖章</w:t>
      </w:r>
      <w:r>
        <w:rPr>
          <w:rFonts w:ascii="楷体" w:hAnsi="楷体" w:eastAsia="楷体"/>
          <w:sz w:val="28"/>
          <w:szCs w:val="28"/>
        </w:rPr>
        <w:t>。</w:t>
      </w:r>
    </w:p>
    <w:p>
      <w:pPr>
        <w:pStyle w:val="4"/>
        <w:numPr>
          <w:ilvl w:val="0"/>
          <w:numId w:val="1"/>
        </w:numPr>
        <w:spacing w:after="156" w:afterLines="50" w:line="480" w:lineRule="exact"/>
        <w:ind w:left="428" w:leftChars="-23" w:hanging="476" w:hangingChars="17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附件清单</w:t>
      </w:r>
      <w:r>
        <w:rPr>
          <w:rFonts w:hint="eastAsia" w:ascii="楷体" w:hAnsi="楷体" w:eastAsia="楷体"/>
          <w:sz w:val="28"/>
          <w:szCs w:val="28"/>
        </w:rPr>
        <w:t>：</w:t>
      </w:r>
    </w:p>
    <w:p>
      <w:pPr>
        <w:spacing w:after="156" w:afterLines="50" w:line="480" w:lineRule="exact"/>
        <w:ind w:firstLine="280" w:firstLineChars="1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（1）</w:t>
      </w:r>
      <w:r>
        <w:rPr>
          <w:rFonts w:ascii="楷体" w:hAnsi="楷体" w:eastAsia="楷体"/>
          <w:sz w:val="28"/>
          <w:szCs w:val="28"/>
        </w:rPr>
        <w:t>律师执业证复印件（包括照片页和年检页）</w:t>
      </w:r>
    </w:p>
    <w:p>
      <w:pPr>
        <w:spacing w:after="156" w:afterLines="50" w:line="480" w:lineRule="exact"/>
        <w:ind w:firstLine="280" w:firstLineChars="1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（2）其他司法辖区</w:t>
      </w:r>
      <w:r>
        <w:rPr>
          <w:rFonts w:ascii="楷体" w:hAnsi="楷体" w:eastAsia="楷体"/>
          <w:sz w:val="28"/>
          <w:szCs w:val="28"/>
        </w:rPr>
        <w:t>法律执业资格证（如有）</w:t>
      </w:r>
    </w:p>
    <w:p>
      <w:pPr>
        <w:spacing w:after="156" w:afterLines="50" w:line="480" w:lineRule="exact"/>
        <w:ind w:firstLine="280" w:firstLineChars="1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（3）</w:t>
      </w:r>
      <w:r>
        <w:rPr>
          <w:rFonts w:ascii="楷体" w:hAnsi="楷体" w:eastAsia="楷体"/>
          <w:sz w:val="28"/>
          <w:szCs w:val="28"/>
        </w:rPr>
        <w:t>发表论文或出版专著清单</w:t>
      </w:r>
    </w:p>
    <w:p>
      <w:pPr>
        <w:spacing w:after="156" w:afterLines="50" w:line="480" w:lineRule="exact"/>
        <w:ind w:firstLine="280" w:firstLineChars="1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（4）近三年</w:t>
      </w:r>
      <w:r>
        <w:rPr>
          <w:rFonts w:ascii="楷体" w:hAnsi="楷体" w:eastAsia="楷体"/>
          <w:sz w:val="28"/>
          <w:szCs w:val="28"/>
        </w:rPr>
        <w:t>办理涉外案件/项目清单（不少于3件，每件介绍</w:t>
      </w:r>
      <w:r>
        <w:rPr>
          <w:rFonts w:hint="eastAsia" w:ascii="楷体" w:hAnsi="楷体" w:eastAsia="楷体"/>
          <w:sz w:val="28"/>
          <w:szCs w:val="28"/>
        </w:rPr>
        <w:t>2</w:t>
      </w:r>
      <w:r>
        <w:rPr>
          <w:rFonts w:ascii="楷体" w:hAnsi="楷体" w:eastAsia="楷体"/>
          <w:sz w:val="28"/>
          <w:szCs w:val="28"/>
        </w:rPr>
        <w:t>00字左右）</w:t>
      </w:r>
    </w:p>
    <w:p>
      <w:pPr>
        <w:spacing w:after="156" w:afterLines="50" w:line="480" w:lineRule="exact"/>
        <w:ind w:firstLine="280" w:firstLineChars="10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（</w:t>
      </w:r>
      <w:r>
        <w:rPr>
          <w:rFonts w:hint="eastAsia" w:ascii="楷体" w:hAnsi="楷体" w:eastAsia="楷体"/>
          <w:sz w:val="28"/>
          <w:szCs w:val="28"/>
        </w:rPr>
        <w:t>5</w:t>
      </w:r>
      <w:r>
        <w:rPr>
          <w:rFonts w:ascii="楷体" w:hAnsi="楷体" w:eastAsia="楷体"/>
          <w:sz w:val="28"/>
          <w:szCs w:val="28"/>
        </w:rPr>
        <w:t>）个人简介（不超过</w:t>
      </w:r>
      <w:r>
        <w:rPr>
          <w:rFonts w:hint="eastAsia" w:ascii="楷体" w:hAnsi="楷体" w:eastAsia="楷体"/>
          <w:sz w:val="28"/>
          <w:szCs w:val="28"/>
        </w:rPr>
        <w:t>300</w:t>
      </w:r>
      <w:r>
        <w:rPr>
          <w:rFonts w:ascii="楷体" w:hAnsi="楷体" w:eastAsia="楷体"/>
          <w:sz w:val="28"/>
          <w:szCs w:val="28"/>
        </w:rPr>
        <w:t>字，内容包括个人业务领域、从业情况）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179F0"/>
    <w:multiLevelType w:val="multilevel"/>
    <w:tmpl w:val="441179F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NWJhMjU4ZDAwZTNmYmEyOTE4Y2E4NTY0NTYxMmUifQ=="/>
  </w:docVars>
  <w:rsids>
    <w:rsidRoot w:val="3CE107DB"/>
    <w:rsid w:val="0FE30C1D"/>
    <w:rsid w:val="3CE1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2024-09-25T01:34:00Z</dcterms:created>
  <dc:creator>徐玉丽</dc:creator>
  <cp:lastModifiedBy>徐玉丽</cp:lastModifiedBy>
  <dcterms:modified xsi:type="dcterms:W3CDTF">2024-09-25T01:37:50Z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C145FCE20CA74072A0F51A4BAEB511A6_13</vt:lpwstr>
  </property>
</Properties>
</file>